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left w:val="none" w:color="auto" w:sz="0" w:space="0"/>
        </w:pBdr>
        <w:spacing w:line="660" w:lineRule="atLeast"/>
        <w:ind w:left="0" w:firstLine="0"/>
        <w:jc w:val="center"/>
        <w:rPr>
          <w:rFonts w:ascii="微软雅黑" w:hAnsi="微软雅黑" w:eastAsia="微软雅黑" w:cs="微软雅黑"/>
          <w:b/>
          <w:bCs/>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24"/>
          <w:szCs w:val="24"/>
          <w:bdr w:val="none" w:color="auto" w:sz="0" w:space="0"/>
        </w:rPr>
        <w:t>违反排污许可管理条例案</w:t>
      </w:r>
    </w:p>
    <w:tbl>
      <w:tblPr>
        <w:tblW w:w="5056" w:type="pct"/>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0" w:type="dxa"/>
          <w:bottom w:w="0" w:type="dxa"/>
          <w:right w:w="0" w:type="dxa"/>
        </w:tblCellMar>
      </w:tblPr>
      <w:tblGrid>
        <w:gridCol w:w="1034"/>
        <w:gridCol w:w="1521"/>
        <w:gridCol w:w="1206"/>
        <w:gridCol w:w="1104"/>
        <w:gridCol w:w="1098"/>
        <w:gridCol w:w="1313"/>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761" w:hRule="atLeast"/>
        </w:trPr>
        <w:tc>
          <w:tcPr>
            <w:tcW w:w="594"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highlight w:val="none"/>
              </w:rPr>
            </w:pPr>
            <w:r>
              <w:rPr>
                <w:rFonts w:ascii="宋体" w:hAnsi="宋体" w:eastAsia="宋体" w:cs="宋体"/>
                <w:b/>
                <w:bCs/>
                <w:color w:val="515C6C"/>
                <w:kern w:val="0"/>
                <w:sz w:val="21"/>
                <w:szCs w:val="21"/>
                <w:highlight w:val="none"/>
                <w:bdr w:val="none" w:color="auto" w:sz="0" w:space="0"/>
                <w:lang w:val="en-US" w:eastAsia="zh-CN" w:bidi="ar"/>
              </w:rPr>
              <w:t>行政处罚决定书文号</w:t>
            </w:r>
          </w:p>
        </w:tc>
        <w:tc>
          <w:tcPr>
            <w:tcW w:w="4405" w:type="pct"/>
            <w:gridSpan w:val="6"/>
            <w:shd w:val="clear"/>
            <w:tcMar>
              <w:left w:w="150" w:type="dxa"/>
              <w:right w:w="150" w:type="dxa"/>
            </w:tcMar>
            <w:vAlign w:val="center"/>
          </w:tcPr>
          <w:p>
            <w:pPr>
              <w:keepNext w:val="0"/>
              <w:keepLines w:val="0"/>
              <w:widowControl/>
              <w:suppressLineNumbers w:val="0"/>
              <w:wordWrap w:val="0"/>
              <w:jc w:val="left"/>
              <w:rPr>
                <w:color w:val="auto"/>
                <w:sz w:val="21"/>
                <w:szCs w:val="21"/>
                <w:highlight w:val="none"/>
              </w:rPr>
            </w:pPr>
            <w:r>
              <w:rPr>
                <w:rFonts w:hint="eastAsia" w:ascii="宋体" w:hAnsi="宋体" w:eastAsia="宋体" w:cs="宋体"/>
                <w:color w:val="auto"/>
                <w:kern w:val="0"/>
                <w:sz w:val="21"/>
                <w:szCs w:val="21"/>
                <w:highlight w:val="none"/>
                <w:bdr w:val="none" w:color="auto" w:sz="0" w:space="0"/>
                <w:lang w:val="en-US" w:eastAsia="zh-CN" w:bidi="ar"/>
              </w:rPr>
              <w:t>喀地</w:t>
            </w:r>
            <w:r>
              <w:rPr>
                <w:rFonts w:ascii="宋体" w:hAnsi="宋体" w:eastAsia="宋体" w:cs="宋体"/>
                <w:color w:val="auto"/>
                <w:kern w:val="0"/>
                <w:sz w:val="21"/>
                <w:szCs w:val="21"/>
                <w:highlight w:val="none"/>
                <w:bdr w:val="none" w:color="auto" w:sz="0" w:space="0"/>
                <w:lang w:val="en-US" w:eastAsia="zh-CN" w:bidi="ar"/>
              </w:rPr>
              <w:t>环罚字〔2022〕</w:t>
            </w:r>
            <w:r>
              <w:rPr>
                <w:rFonts w:hint="eastAsia" w:ascii="宋体" w:hAnsi="宋体" w:eastAsia="宋体" w:cs="宋体"/>
                <w:color w:val="auto"/>
                <w:kern w:val="0"/>
                <w:sz w:val="21"/>
                <w:szCs w:val="21"/>
                <w:highlight w:val="none"/>
                <w:bdr w:val="none" w:color="auto" w:sz="0" w:space="0"/>
                <w:lang w:val="en-US" w:eastAsia="zh-CN" w:bidi="ar"/>
              </w:rPr>
              <w:t>21</w:t>
            </w:r>
            <w:r>
              <w:rPr>
                <w:rFonts w:ascii="宋体" w:hAnsi="宋体" w:eastAsia="宋体" w:cs="宋体"/>
                <w:color w:val="auto"/>
                <w:kern w:val="0"/>
                <w:sz w:val="21"/>
                <w:szCs w:val="21"/>
                <w:highlight w:val="none"/>
                <w:bdr w:val="none" w:color="auto" w:sz="0" w:space="0"/>
                <w:lang w:val="en-US" w:eastAsia="zh-CN" w:bidi="ar"/>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bdr w:val="none" w:color="auto" w:sz="0" w:space="0"/>
                <w:lang w:val="en-US" w:eastAsia="zh-CN" w:bidi="ar"/>
              </w:rPr>
              <w:t>处罚名称</w:t>
            </w:r>
          </w:p>
        </w:tc>
        <w:tc>
          <w:tcPr>
            <w:tcW w:w="4405" w:type="pct"/>
            <w:gridSpan w:val="6"/>
            <w:shd w:val="clear"/>
            <w:tcMar>
              <w:left w:w="150" w:type="dxa"/>
              <w:right w:w="150" w:type="dxa"/>
            </w:tcMar>
            <w:vAlign w:val="center"/>
          </w:tcPr>
          <w:p>
            <w:pPr>
              <w:keepNext w:val="0"/>
              <w:keepLines w:val="0"/>
              <w:widowControl/>
              <w:suppressLineNumbers w:val="0"/>
              <w:wordWrap w:val="0"/>
              <w:jc w:val="left"/>
              <w:rPr>
                <w:color w:val="auto"/>
                <w:sz w:val="21"/>
                <w:szCs w:val="21"/>
                <w:highlight w:val="none"/>
              </w:rPr>
            </w:pPr>
            <w:r>
              <w:rPr>
                <w:rFonts w:ascii="宋体" w:hAnsi="宋体" w:eastAsia="宋体" w:cs="宋体"/>
                <w:color w:val="auto"/>
                <w:kern w:val="0"/>
                <w:sz w:val="21"/>
                <w:szCs w:val="21"/>
                <w:highlight w:val="none"/>
                <w:bdr w:val="none" w:color="auto" w:sz="0" w:space="0"/>
                <w:lang w:val="en-US" w:eastAsia="zh-CN" w:bidi="ar"/>
              </w:rPr>
              <w:t>违反排污许可管理条例案</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highlight w:val="none"/>
              </w:rPr>
            </w:pPr>
            <w:r>
              <w:rPr>
                <w:rFonts w:ascii="宋体" w:hAnsi="宋体" w:eastAsia="宋体" w:cs="宋体"/>
                <w:b/>
                <w:bCs/>
                <w:color w:val="515C6C"/>
                <w:kern w:val="0"/>
                <w:sz w:val="21"/>
                <w:szCs w:val="21"/>
                <w:highlight w:val="none"/>
                <w:bdr w:val="none" w:color="auto" w:sz="0" w:space="0"/>
                <w:lang w:val="en-US" w:eastAsia="zh-CN" w:bidi="ar"/>
              </w:rPr>
              <w:t>处罚</w:t>
            </w:r>
          </w:p>
        </w:tc>
        <w:tc>
          <w:tcPr>
            <w:tcW w:w="2201"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bdr w:val="none" w:color="auto" w:sz="0" w:space="0"/>
                <w:lang w:val="en-US" w:eastAsia="zh-CN" w:bidi="ar"/>
              </w:rPr>
              <w:t>类别1</w:t>
            </w:r>
          </w:p>
        </w:tc>
        <w:tc>
          <w:tcPr>
            <w:tcW w:w="2203"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bdr w:val="none" w:color="auto" w:sz="0" w:space="0"/>
                <w:lang w:val="en-US" w:eastAsia="zh-CN" w:bidi="ar"/>
              </w:rPr>
              <w:t>类别2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2201" w:type="pct"/>
            <w:gridSpan w:val="3"/>
            <w:shd w:val="clear"/>
            <w:tcMar>
              <w:left w:w="150" w:type="dxa"/>
              <w:right w:w="150" w:type="dxa"/>
            </w:tcMar>
            <w:vAlign w:val="center"/>
          </w:tcPr>
          <w:p>
            <w:pPr>
              <w:keepNext w:val="0"/>
              <w:keepLines w:val="0"/>
              <w:widowControl/>
              <w:suppressLineNumbers w:val="0"/>
              <w:wordWrap w:val="0"/>
              <w:jc w:val="center"/>
              <w:rPr>
                <w:color w:val="auto"/>
                <w:sz w:val="21"/>
                <w:szCs w:val="21"/>
                <w:highlight w:val="none"/>
              </w:rPr>
            </w:pPr>
            <w:r>
              <w:rPr>
                <w:rFonts w:ascii="宋体" w:hAnsi="宋体" w:eastAsia="宋体" w:cs="宋体"/>
                <w:color w:val="auto"/>
                <w:kern w:val="0"/>
                <w:sz w:val="21"/>
                <w:szCs w:val="21"/>
                <w:highlight w:val="none"/>
                <w:bdr w:val="none" w:color="auto" w:sz="0" w:space="0"/>
                <w:lang w:val="en-US" w:eastAsia="zh-CN" w:bidi="ar"/>
              </w:rPr>
              <w:t>责令改正或者限期改正</w:t>
            </w:r>
          </w:p>
        </w:tc>
        <w:tc>
          <w:tcPr>
            <w:tcW w:w="2203" w:type="pct"/>
            <w:gridSpan w:val="3"/>
            <w:shd w:val="clear"/>
            <w:tcMar>
              <w:left w:w="150" w:type="dxa"/>
              <w:right w:w="150" w:type="dxa"/>
            </w:tcMar>
            <w:vAlign w:val="center"/>
          </w:tcPr>
          <w:p>
            <w:pPr>
              <w:jc w:val="center"/>
              <w:rPr>
                <w:rFonts w:hint="eastAsia" w:asci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728" w:hRule="atLeast"/>
        </w:trPr>
        <w:tc>
          <w:tcPr>
            <w:tcW w:w="594"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bdr w:val="none" w:color="auto" w:sz="0" w:space="0"/>
                <w:lang w:val="en-US" w:eastAsia="zh-CN" w:bidi="ar"/>
              </w:rPr>
              <w:t>暂扣或吊销证照名称及编号</w:t>
            </w:r>
          </w:p>
        </w:tc>
        <w:tc>
          <w:tcPr>
            <w:tcW w:w="4405" w:type="pct"/>
            <w:gridSpan w:val="6"/>
            <w:shd w:val="clear"/>
            <w:tcMar>
              <w:left w:w="150" w:type="dxa"/>
              <w:right w:w="150" w:type="dxa"/>
            </w:tcMar>
            <w:vAlign w:val="center"/>
          </w:tcPr>
          <w:p>
            <w:pPr>
              <w:rPr>
                <w:rFonts w:hint="eastAsia" w:asci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bdr w:val="none" w:color="auto" w:sz="0" w:space="0"/>
                <w:lang w:val="en-US" w:eastAsia="zh-CN" w:bidi="ar"/>
              </w:rPr>
              <w:t>处罚事由</w:t>
            </w:r>
          </w:p>
        </w:tc>
        <w:tc>
          <w:tcPr>
            <w:tcW w:w="4405" w:type="pct"/>
            <w:gridSpan w:val="6"/>
            <w:shd w:val="clear"/>
            <w:tcMar>
              <w:left w:w="150" w:type="dxa"/>
              <w:right w:w="150" w:type="dxa"/>
            </w:tcMar>
            <w:vAlign w:val="center"/>
          </w:tcPr>
          <w:p>
            <w:pPr>
              <w:keepNext w:val="0"/>
              <w:keepLines w:val="0"/>
              <w:widowControl/>
              <w:suppressLineNumbers w:val="0"/>
              <w:wordWrap w:val="0"/>
              <w:jc w:val="left"/>
              <w:rPr>
                <w:color w:val="auto"/>
                <w:sz w:val="21"/>
                <w:szCs w:val="21"/>
                <w:highlight w:val="none"/>
              </w:rPr>
            </w:pPr>
            <w:r>
              <w:rPr>
                <w:rFonts w:ascii="宋体" w:hAnsi="宋体" w:eastAsia="宋体" w:cs="宋体"/>
                <w:color w:val="auto"/>
                <w:kern w:val="0"/>
                <w:sz w:val="21"/>
                <w:szCs w:val="21"/>
                <w:highlight w:val="none"/>
                <w:bdr w:val="none" w:color="auto" w:sz="0" w:space="0"/>
                <w:lang w:val="en-US" w:eastAsia="zh-CN" w:bidi="ar"/>
              </w:rPr>
              <w:t>违反排污许可管理条例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bdr w:val="none" w:color="auto" w:sz="0" w:space="0"/>
                <w:lang w:val="en-US" w:eastAsia="zh-CN" w:bidi="ar"/>
              </w:rPr>
              <w:t>处罚依据</w:t>
            </w:r>
          </w:p>
        </w:tc>
        <w:tc>
          <w:tcPr>
            <w:tcW w:w="4405" w:type="pct"/>
            <w:gridSpan w:val="6"/>
            <w:shd w:val="clear"/>
            <w:tcMar>
              <w:left w:w="150" w:type="dxa"/>
              <w:right w:w="150" w:type="dxa"/>
            </w:tcMar>
            <w:vAlign w:val="center"/>
          </w:tcPr>
          <w:p>
            <w:pPr>
              <w:keepNext w:val="0"/>
              <w:keepLines w:val="0"/>
              <w:widowControl/>
              <w:suppressLineNumbers w:val="0"/>
              <w:wordWrap w:val="0"/>
              <w:jc w:val="left"/>
              <w:rPr>
                <w:color w:val="auto"/>
                <w:sz w:val="21"/>
                <w:szCs w:val="21"/>
                <w:highlight w:val="none"/>
              </w:rPr>
            </w:pPr>
            <w:r>
              <w:rPr>
                <w:rFonts w:ascii="宋体" w:hAnsi="宋体" w:eastAsia="宋体" w:cs="宋体"/>
                <w:color w:val="auto"/>
                <w:kern w:val="0"/>
                <w:sz w:val="21"/>
                <w:szCs w:val="21"/>
                <w:highlight w:val="none"/>
                <w:bdr w:val="none" w:color="auto" w:sz="0" w:space="0"/>
                <w:lang w:val="en-US" w:eastAsia="zh-CN" w:bidi="ar"/>
              </w:rPr>
              <w:t>《排污许可管理条例》第三十六条第</w:t>
            </w:r>
            <w:r>
              <w:rPr>
                <w:rFonts w:hint="eastAsia" w:ascii="宋体" w:hAnsi="宋体" w:eastAsia="宋体" w:cs="宋体"/>
                <w:color w:val="auto"/>
                <w:kern w:val="0"/>
                <w:sz w:val="21"/>
                <w:szCs w:val="21"/>
                <w:highlight w:val="none"/>
                <w:bdr w:val="none" w:color="auto" w:sz="0" w:space="0"/>
                <w:lang w:val="en-US" w:eastAsia="zh-CN" w:bidi="ar"/>
              </w:rPr>
              <w:t>八</w:t>
            </w:r>
            <w:r>
              <w:rPr>
                <w:rFonts w:ascii="宋体" w:hAnsi="宋体" w:eastAsia="宋体" w:cs="宋体"/>
                <w:color w:val="auto"/>
                <w:kern w:val="0"/>
                <w:sz w:val="21"/>
                <w:szCs w:val="21"/>
                <w:highlight w:val="none"/>
                <w:bdr w:val="none" w:color="auto" w:sz="0" w:space="0"/>
                <w:lang w:val="en-US" w:eastAsia="zh-CN" w:bidi="ar"/>
              </w:rPr>
              <w:t>项“违反本条例规定，排污单位有下列行为之一的，由生态环境主管部门责令改正，处2万元以上20万元以下的罚款；拒不改正的，责令停产整治：（四）</w:t>
            </w:r>
            <w:r>
              <w:rPr>
                <w:rFonts w:hint="eastAsia" w:ascii="宋体" w:hAnsi="宋体" w:eastAsia="宋体" w:cs="宋体"/>
                <w:color w:val="auto"/>
                <w:kern w:val="0"/>
                <w:sz w:val="21"/>
                <w:szCs w:val="21"/>
                <w:highlight w:val="none"/>
                <w:bdr w:val="none" w:color="auto" w:sz="0" w:space="0"/>
                <w:lang w:val="en-US" w:eastAsia="zh-CN" w:bidi="ar"/>
              </w:rPr>
              <w:t>发现污染物排放自动监测设备传输数据异常或者污染物排放超过污染物排放标准等异常情况不报告</w:t>
            </w:r>
            <w:r>
              <w:rPr>
                <w:rFonts w:ascii="宋体" w:hAnsi="宋体" w:eastAsia="宋体" w:cs="宋体"/>
                <w:color w:val="auto"/>
                <w:kern w:val="0"/>
                <w:sz w:val="21"/>
                <w:szCs w:val="21"/>
                <w:highlight w:val="none"/>
                <w:bdr w:val="none" w:color="auto" w:sz="0" w:space="0"/>
                <w:lang w:val="en-US" w:eastAsia="zh-CN" w:bidi="ar"/>
              </w:rPr>
              <w:t>”</w:t>
            </w:r>
            <w:r>
              <w:rPr>
                <w:rFonts w:hint="eastAsia" w:ascii="宋体" w:hAnsi="宋体" w:eastAsia="宋体" w:cs="宋体"/>
                <w:color w:val="auto"/>
                <w:kern w:val="0"/>
                <w:sz w:val="21"/>
                <w:szCs w:val="21"/>
                <w:highlight w:val="none"/>
                <w:bdr w:val="none" w:color="auto" w:sz="0" w:space="0"/>
                <w:lang w:val="en-US" w:eastAsia="zh-CN" w:bidi="ar"/>
              </w:rPr>
              <w:t>的</w:t>
            </w:r>
            <w:r>
              <w:rPr>
                <w:rFonts w:ascii="宋体" w:hAnsi="宋体" w:eastAsia="宋体" w:cs="宋体"/>
                <w:color w:val="auto"/>
                <w:kern w:val="0"/>
                <w:sz w:val="21"/>
                <w:szCs w:val="21"/>
                <w:highlight w:val="none"/>
                <w:bdr w:val="none" w:color="auto" w:sz="0" w:space="0"/>
                <w:lang w:val="en-US" w:eastAsia="zh-CN" w:bidi="ar"/>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bdr w:val="none" w:color="auto" w:sz="0" w:space="0"/>
                <w:lang w:val="en-US" w:eastAsia="zh-CN" w:bidi="ar"/>
              </w:rPr>
              <w:t>处罚内容</w:t>
            </w:r>
          </w:p>
        </w:tc>
        <w:tc>
          <w:tcPr>
            <w:tcW w:w="4405" w:type="pct"/>
            <w:gridSpan w:val="6"/>
            <w:shd w:val="clear"/>
            <w:tcMar>
              <w:left w:w="150" w:type="dxa"/>
              <w:right w:w="150" w:type="dxa"/>
            </w:tcMar>
            <w:vAlign w:val="center"/>
          </w:tcPr>
          <w:p>
            <w:pPr>
              <w:keepNext w:val="0"/>
              <w:keepLines w:val="0"/>
              <w:widowControl/>
              <w:suppressLineNumbers w:val="0"/>
              <w:wordWrap w:val="0"/>
              <w:jc w:val="left"/>
              <w:rPr>
                <w:color w:val="auto"/>
                <w:sz w:val="21"/>
                <w:szCs w:val="21"/>
                <w:highlight w:val="none"/>
              </w:rPr>
            </w:pPr>
            <w:r>
              <w:rPr>
                <w:rFonts w:ascii="宋体" w:hAnsi="宋体" w:eastAsia="宋体" w:cs="宋体"/>
                <w:color w:val="auto"/>
                <w:kern w:val="0"/>
                <w:sz w:val="21"/>
                <w:szCs w:val="21"/>
                <w:highlight w:val="none"/>
                <w:bdr w:val="none" w:color="auto" w:sz="0" w:space="0"/>
                <w:lang w:val="en-US" w:eastAsia="zh-CN" w:bidi="ar"/>
              </w:rPr>
              <w:t>违反排污许可管理条例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bdr w:val="none" w:color="auto" w:sz="0" w:space="0"/>
                <w:lang w:val="en-US" w:eastAsia="zh-CN" w:bidi="ar"/>
              </w:rPr>
              <w:t>罚款</w:t>
            </w:r>
          </w:p>
        </w:tc>
        <w:tc>
          <w:tcPr>
            <w:tcW w:w="2201"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bdr w:val="none" w:color="auto" w:sz="0" w:space="0"/>
                <w:lang w:val="en-US" w:eastAsia="zh-CN" w:bidi="ar"/>
              </w:rPr>
              <w:t>没收违法所得、非法财物金额（万元）</w:t>
            </w:r>
          </w:p>
        </w:tc>
        <w:tc>
          <w:tcPr>
            <w:tcW w:w="2203"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bdr w:val="none" w:color="auto" w:sz="0" w:space="0"/>
                <w:lang w:val="en-US" w:eastAsia="zh-CN" w:bidi="ar"/>
              </w:rPr>
              <w:t>罚款金额（万元）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2201" w:type="pct"/>
            <w:gridSpan w:val="3"/>
            <w:shd w:val="clear"/>
            <w:tcMar>
              <w:left w:w="150" w:type="dxa"/>
              <w:right w:w="150" w:type="dxa"/>
            </w:tcMar>
            <w:vAlign w:val="center"/>
          </w:tcPr>
          <w:p>
            <w:pPr>
              <w:jc w:val="center"/>
              <w:rPr>
                <w:rFonts w:hint="eastAsia" w:ascii="宋体"/>
                <w:color w:val="auto"/>
                <w:sz w:val="21"/>
                <w:szCs w:val="21"/>
                <w:highlight w:val="none"/>
              </w:rPr>
            </w:pPr>
          </w:p>
        </w:tc>
        <w:tc>
          <w:tcPr>
            <w:tcW w:w="2203" w:type="pct"/>
            <w:gridSpan w:val="3"/>
            <w:shd w:val="clear"/>
            <w:tcMar>
              <w:left w:w="150" w:type="dxa"/>
              <w:right w:w="150" w:type="dxa"/>
            </w:tcMar>
            <w:vAlign w:val="center"/>
          </w:tcPr>
          <w:p>
            <w:pPr>
              <w:keepNext w:val="0"/>
              <w:keepLines w:val="0"/>
              <w:widowControl/>
              <w:suppressLineNumbers w:val="0"/>
              <w:wordWrap w:val="0"/>
              <w:jc w:val="center"/>
              <w:rPr>
                <w:rFonts w:hint="default"/>
                <w:color w:val="auto"/>
                <w:sz w:val="21"/>
                <w:szCs w:val="21"/>
                <w:highlight w:val="none"/>
                <w:lang w:val="en-US"/>
              </w:rPr>
            </w:pPr>
            <w:r>
              <w:rPr>
                <w:rFonts w:hint="eastAsia" w:ascii="宋体" w:hAnsi="宋体" w:eastAsia="宋体" w:cs="宋体"/>
                <w:color w:val="auto"/>
                <w:kern w:val="0"/>
                <w:sz w:val="21"/>
                <w:szCs w:val="21"/>
                <w:highlight w:val="none"/>
                <w:bdr w:val="none" w:color="auto" w:sz="0" w:space="0"/>
                <w:lang w:val="en-US" w:eastAsia="zh-CN" w:bidi="ar"/>
              </w:rPr>
              <w:t>10.43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bdr w:val="none" w:color="auto" w:sz="0" w:space="0"/>
                <w:lang w:val="en-US" w:eastAsia="zh-CN" w:bidi="ar"/>
              </w:rPr>
              <w:t>行政相对人</w:t>
            </w:r>
          </w:p>
        </w:tc>
        <w:tc>
          <w:tcPr>
            <w:tcW w:w="2201"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bdr w:val="none" w:color="auto" w:sz="0" w:space="0"/>
                <w:lang w:val="en-US" w:eastAsia="zh-CN" w:bidi="ar"/>
              </w:rPr>
              <w:t>名称</w:t>
            </w:r>
          </w:p>
        </w:tc>
        <w:tc>
          <w:tcPr>
            <w:tcW w:w="2203"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bdr w:val="none" w:color="auto" w:sz="0" w:space="0"/>
                <w:lang w:val="en-US" w:eastAsia="zh-CN" w:bidi="ar"/>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2201" w:type="pct"/>
            <w:gridSpan w:val="3"/>
            <w:shd w:val="clear"/>
            <w:tcMar>
              <w:left w:w="150" w:type="dxa"/>
              <w:right w:w="150" w:type="dxa"/>
            </w:tcMar>
            <w:vAlign w:val="center"/>
          </w:tcPr>
          <w:p>
            <w:pPr>
              <w:keepNext w:val="0"/>
              <w:keepLines w:val="0"/>
              <w:widowControl/>
              <w:suppressLineNumbers w:val="0"/>
              <w:wordWrap w:val="0"/>
              <w:jc w:val="center"/>
              <w:rPr>
                <w:rFonts w:hint="default"/>
                <w:color w:val="auto"/>
                <w:sz w:val="21"/>
                <w:szCs w:val="21"/>
                <w:highlight w:val="none"/>
                <w:lang w:val="en-US"/>
              </w:rPr>
            </w:pPr>
            <w:r>
              <w:rPr>
                <w:rFonts w:hint="eastAsia" w:ascii="宋体" w:hAnsi="宋体" w:eastAsia="宋体" w:cs="宋体"/>
                <w:color w:val="auto"/>
                <w:kern w:val="0"/>
                <w:sz w:val="21"/>
                <w:szCs w:val="21"/>
                <w:highlight w:val="none"/>
                <w:bdr w:val="none" w:color="auto" w:sz="0" w:space="0"/>
                <w:lang w:val="en-US" w:eastAsia="zh-CN" w:bidi="ar"/>
              </w:rPr>
              <w:t>莎车县恒昌冶炼有限公司</w:t>
            </w:r>
          </w:p>
        </w:tc>
        <w:tc>
          <w:tcPr>
            <w:tcW w:w="2203" w:type="pct"/>
            <w:gridSpan w:val="3"/>
            <w:shd w:val="clear"/>
            <w:tcMar>
              <w:left w:w="150" w:type="dxa"/>
              <w:right w:w="150" w:type="dxa"/>
            </w:tcMar>
            <w:vAlign w:val="center"/>
          </w:tcPr>
          <w:p>
            <w:pPr>
              <w:keepNext w:val="0"/>
              <w:keepLines w:val="0"/>
              <w:widowControl/>
              <w:suppressLineNumbers w:val="0"/>
              <w:wordWrap w:val="0"/>
              <w:jc w:val="center"/>
              <w:rPr>
                <w:color w:val="auto"/>
                <w:sz w:val="21"/>
                <w:szCs w:val="21"/>
                <w:highlight w:val="none"/>
              </w:rPr>
            </w:pPr>
            <w:r>
              <w:rPr>
                <w:rFonts w:ascii="宋体" w:hAnsi="宋体" w:eastAsia="宋体" w:cs="宋体"/>
                <w:color w:val="auto"/>
                <w:kern w:val="0"/>
                <w:sz w:val="21"/>
                <w:szCs w:val="21"/>
                <w:highlight w:val="none"/>
                <w:bdr w:val="none" w:color="auto" w:sz="0" w:space="0"/>
                <w:lang w:val="en-US" w:eastAsia="zh-CN" w:bidi="ar"/>
              </w:rPr>
              <w:t>法人及非法人组织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bdr w:val="none" w:color="auto" w:sz="0" w:space="0"/>
                <w:lang w:val="en-US" w:eastAsia="zh-CN" w:bidi="ar"/>
              </w:rPr>
              <w:t>行政相对人代码</w:t>
            </w:r>
          </w:p>
        </w:tc>
        <w:tc>
          <w:tcPr>
            <w:tcW w:w="874" w:type="pct"/>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bdr w:val="none" w:color="auto" w:sz="0" w:space="0"/>
                <w:lang w:val="en-US" w:eastAsia="zh-CN" w:bidi="ar"/>
              </w:rPr>
              <w:t>统一社会信用代码</w:t>
            </w:r>
          </w:p>
        </w:tc>
        <w:tc>
          <w:tcPr>
            <w:tcW w:w="693" w:type="pct"/>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rPr>
            </w:pPr>
            <w:r>
              <w:rPr>
                <w:rFonts w:ascii="宋体" w:hAnsi="宋体" w:eastAsia="宋体" w:cs="宋体"/>
                <w:b/>
                <w:bCs/>
                <w:color w:val="auto"/>
                <w:kern w:val="0"/>
                <w:sz w:val="21"/>
                <w:szCs w:val="21"/>
                <w:bdr w:val="none" w:color="auto" w:sz="0" w:space="0"/>
                <w:lang w:val="en-US" w:eastAsia="zh-CN" w:bidi="ar"/>
              </w:rPr>
              <w:t>组织机构代码</w:t>
            </w:r>
          </w:p>
        </w:tc>
        <w:tc>
          <w:tcPr>
            <w:tcW w:w="634" w:type="pct"/>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rPr>
            </w:pPr>
            <w:r>
              <w:rPr>
                <w:rFonts w:ascii="宋体" w:hAnsi="宋体" w:eastAsia="宋体" w:cs="宋体"/>
                <w:b/>
                <w:bCs/>
                <w:color w:val="auto"/>
                <w:kern w:val="0"/>
                <w:sz w:val="21"/>
                <w:szCs w:val="21"/>
                <w:bdr w:val="none" w:color="auto" w:sz="0" w:space="0"/>
                <w:lang w:val="en-US" w:eastAsia="zh-CN" w:bidi="ar"/>
              </w:rPr>
              <w:t>工商注册号</w:t>
            </w:r>
          </w:p>
        </w:tc>
        <w:tc>
          <w:tcPr>
            <w:tcW w:w="631" w:type="pct"/>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rPr>
            </w:pPr>
            <w:r>
              <w:rPr>
                <w:rFonts w:ascii="宋体" w:hAnsi="宋体" w:eastAsia="宋体" w:cs="宋体"/>
                <w:b/>
                <w:bCs/>
                <w:color w:val="auto"/>
                <w:kern w:val="0"/>
                <w:sz w:val="21"/>
                <w:szCs w:val="21"/>
                <w:bdr w:val="none" w:color="auto" w:sz="0" w:space="0"/>
                <w:lang w:val="en-US" w:eastAsia="zh-CN" w:bidi="ar"/>
              </w:rPr>
              <w:t>税务登记码</w:t>
            </w:r>
          </w:p>
        </w:tc>
        <w:tc>
          <w:tcPr>
            <w:tcW w:w="754" w:type="pct"/>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rPr>
            </w:pPr>
            <w:r>
              <w:rPr>
                <w:rFonts w:ascii="宋体" w:hAnsi="宋体" w:eastAsia="宋体" w:cs="宋体"/>
                <w:b/>
                <w:bCs/>
                <w:color w:val="auto"/>
                <w:kern w:val="0"/>
                <w:sz w:val="21"/>
                <w:szCs w:val="21"/>
                <w:bdr w:val="none" w:color="auto" w:sz="0" w:space="0"/>
                <w:lang w:val="en-US" w:eastAsia="zh-CN" w:bidi="ar"/>
              </w:rPr>
              <w:t>事业单位证书号</w:t>
            </w:r>
          </w:p>
        </w:tc>
        <w:tc>
          <w:tcPr>
            <w:tcW w:w="817" w:type="pct"/>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rPr>
            </w:pPr>
            <w:r>
              <w:rPr>
                <w:rFonts w:ascii="宋体" w:hAnsi="宋体" w:eastAsia="宋体" w:cs="宋体"/>
                <w:b/>
                <w:bCs/>
                <w:color w:val="auto"/>
                <w:kern w:val="0"/>
                <w:sz w:val="21"/>
                <w:szCs w:val="21"/>
                <w:bdr w:val="none" w:color="auto" w:sz="0" w:space="0"/>
                <w:lang w:val="en-US" w:eastAsia="zh-CN" w:bidi="ar"/>
              </w:rPr>
              <w:t>社会组织登记证号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874" w:type="pct"/>
            <w:shd w:val="clear"/>
            <w:tcMar>
              <w:left w:w="150" w:type="dxa"/>
              <w:right w:w="150" w:type="dxa"/>
            </w:tcMar>
            <w:vAlign w:val="center"/>
          </w:tcPr>
          <w:p>
            <w:pPr>
              <w:keepNext w:val="0"/>
              <w:keepLines w:val="0"/>
              <w:widowControl/>
              <w:suppressLineNumbers w:val="0"/>
              <w:wordWrap w:val="0"/>
              <w:jc w:val="center"/>
              <w:rPr>
                <w:rFonts w:hint="default"/>
                <w:color w:val="auto"/>
                <w:sz w:val="21"/>
                <w:szCs w:val="21"/>
                <w:highlight w:val="none"/>
                <w:lang w:val="en-US"/>
              </w:rPr>
            </w:pPr>
            <w:r>
              <w:rPr>
                <w:rFonts w:hint="eastAsia" w:ascii="宋体" w:hAnsi="宋体" w:eastAsia="宋体" w:cs="宋体"/>
                <w:color w:val="auto"/>
                <w:kern w:val="0"/>
                <w:sz w:val="21"/>
                <w:szCs w:val="21"/>
                <w:highlight w:val="none"/>
                <w:bdr w:val="none" w:color="auto" w:sz="0" w:space="0"/>
                <w:lang w:val="en-US" w:eastAsia="zh-CN" w:bidi="ar"/>
              </w:rPr>
              <w:t>916531257576511474</w:t>
            </w:r>
          </w:p>
        </w:tc>
        <w:tc>
          <w:tcPr>
            <w:tcW w:w="693" w:type="pct"/>
            <w:shd w:val="clear"/>
            <w:tcMar>
              <w:left w:w="150" w:type="dxa"/>
              <w:right w:w="150" w:type="dxa"/>
            </w:tcMar>
            <w:vAlign w:val="center"/>
          </w:tcPr>
          <w:p>
            <w:pPr>
              <w:jc w:val="center"/>
              <w:rPr>
                <w:rFonts w:hint="eastAsia" w:ascii="宋体"/>
                <w:color w:val="auto"/>
                <w:sz w:val="21"/>
                <w:szCs w:val="21"/>
              </w:rPr>
            </w:pPr>
          </w:p>
        </w:tc>
        <w:tc>
          <w:tcPr>
            <w:tcW w:w="634" w:type="pct"/>
            <w:shd w:val="clear"/>
            <w:tcMar>
              <w:left w:w="150" w:type="dxa"/>
              <w:right w:w="150" w:type="dxa"/>
            </w:tcMar>
            <w:vAlign w:val="center"/>
          </w:tcPr>
          <w:p>
            <w:pPr>
              <w:jc w:val="center"/>
              <w:rPr>
                <w:rFonts w:hint="eastAsia" w:ascii="宋体"/>
                <w:color w:val="auto"/>
                <w:sz w:val="21"/>
                <w:szCs w:val="21"/>
              </w:rPr>
            </w:pPr>
          </w:p>
        </w:tc>
        <w:tc>
          <w:tcPr>
            <w:tcW w:w="631" w:type="pct"/>
            <w:shd w:val="clear"/>
            <w:tcMar>
              <w:left w:w="150" w:type="dxa"/>
              <w:right w:w="150" w:type="dxa"/>
            </w:tcMar>
            <w:vAlign w:val="center"/>
          </w:tcPr>
          <w:p>
            <w:pPr>
              <w:jc w:val="center"/>
              <w:rPr>
                <w:rFonts w:hint="eastAsia" w:ascii="宋体"/>
                <w:color w:val="auto"/>
                <w:sz w:val="21"/>
                <w:szCs w:val="21"/>
              </w:rPr>
            </w:pPr>
          </w:p>
        </w:tc>
        <w:tc>
          <w:tcPr>
            <w:tcW w:w="754" w:type="pct"/>
            <w:shd w:val="clear"/>
            <w:tcMar>
              <w:left w:w="150" w:type="dxa"/>
              <w:right w:w="150" w:type="dxa"/>
            </w:tcMar>
            <w:vAlign w:val="center"/>
          </w:tcPr>
          <w:p>
            <w:pPr>
              <w:jc w:val="center"/>
              <w:rPr>
                <w:rFonts w:hint="eastAsia" w:ascii="宋体"/>
                <w:color w:val="auto"/>
                <w:sz w:val="21"/>
                <w:szCs w:val="21"/>
              </w:rPr>
            </w:pPr>
          </w:p>
        </w:tc>
        <w:tc>
          <w:tcPr>
            <w:tcW w:w="817" w:type="pct"/>
            <w:shd w:val="clear"/>
            <w:tcMar>
              <w:left w:w="150" w:type="dxa"/>
              <w:right w:w="150" w:type="dxa"/>
            </w:tcMar>
            <w:vAlign w:val="center"/>
          </w:tcPr>
          <w:p>
            <w:pPr>
              <w:jc w:val="center"/>
              <w:rPr>
                <w:rFonts w:hint="eastAsia" w:ascii="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bdr w:val="none" w:color="auto" w:sz="0" w:space="0"/>
                <w:lang w:val="en-US" w:eastAsia="zh-CN" w:bidi="ar"/>
              </w:rPr>
              <w:t>法定代表人</w:t>
            </w:r>
          </w:p>
        </w:tc>
        <w:tc>
          <w:tcPr>
            <w:tcW w:w="2201"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bdr w:val="none" w:color="auto" w:sz="0" w:space="0"/>
                <w:lang w:val="en-US" w:eastAsia="zh-CN" w:bidi="ar"/>
              </w:rPr>
              <w:t>名称</w:t>
            </w:r>
          </w:p>
        </w:tc>
        <w:tc>
          <w:tcPr>
            <w:tcW w:w="2203"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bdr w:val="none" w:color="auto" w:sz="0" w:space="0"/>
                <w:lang w:val="en-US" w:eastAsia="zh-CN" w:bidi="ar"/>
              </w:rPr>
              <w:t>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2201" w:type="pct"/>
            <w:gridSpan w:val="3"/>
            <w:shd w:val="clear"/>
            <w:tcMar>
              <w:left w:w="150" w:type="dxa"/>
              <w:right w:w="150" w:type="dxa"/>
            </w:tcMar>
            <w:vAlign w:val="center"/>
          </w:tcPr>
          <w:p>
            <w:pPr>
              <w:keepNext w:val="0"/>
              <w:keepLines w:val="0"/>
              <w:widowControl/>
              <w:suppressLineNumbers w:val="0"/>
              <w:wordWrap w:val="0"/>
              <w:jc w:val="center"/>
              <w:rPr>
                <w:color w:val="auto"/>
                <w:sz w:val="21"/>
                <w:szCs w:val="21"/>
                <w:highlight w:val="none"/>
              </w:rPr>
            </w:pPr>
            <w:r>
              <w:rPr>
                <w:rFonts w:hint="eastAsia" w:ascii="宋体" w:hAnsi="宋体" w:eastAsia="宋体" w:cs="宋体"/>
                <w:color w:val="auto"/>
                <w:kern w:val="0"/>
                <w:sz w:val="21"/>
                <w:szCs w:val="21"/>
                <w:highlight w:val="none"/>
                <w:bdr w:val="none" w:color="auto" w:sz="0" w:space="0"/>
                <w:lang w:val="en-US" w:eastAsia="zh-CN" w:bidi="ar"/>
              </w:rPr>
              <w:t>吴灵光</w:t>
            </w:r>
          </w:p>
        </w:tc>
        <w:tc>
          <w:tcPr>
            <w:tcW w:w="2203" w:type="pct"/>
            <w:gridSpan w:val="3"/>
            <w:shd w:val="clear"/>
            <w:tcMar>
              <w:left w:w="150" w:type="dxa"/>
              <w:right w:w="150" w:type="dxa"/>
            </w:tcMar>
            <w:vAlign w:val="center"/>
          </w:tcPr>
          <w:p>
            <w:pPr>
              <w:jc w:val="center"/>
              <w:rPr>
                <w:rFonts w:hint="eastAsia" w:asci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bdr w:val="none" w:color="auto" w:sz="0" w:space="0"/>
                <w:lang w:val="en-US" w:eastAsia="zh-CN" w:bidi="ar"/>
              </w:rPr>
              <w:t>日期</w:t>
            </w:r>
          </w:p>
        </w:tc>
        <w:tc>
          <w:tcPr>
            <w:tcW w:w="2201"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bdr w:val="none" w:color="auto" w:sz="0" w:space="0"/>
                <w:lang w:val="en-US" w:eastAsia="zh-CN" w:bidi="ar"/>
              </w:rPr>
              <w:t>处罚决定日期</w:t>
            </w:r>
          </w:p>
        </w:tc>
        <w:tc>
          <w:tcPr>
            <w:tcW w:w="2203"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bdr w:val="none" w:color="auto" w:sz="0" w:space="0"/>
                <w:lang w:val="en-US" w:eastAsia="zh-CN" w:bidi="ar"/>
              </w:rPr>
              <w:t>处罚有效期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2201" w:type="pct"/>
            <w:gridSpan w:val="3"/>
            <w:shd w:val="clear"/>
            <w:tcMar>
              <w:left w:w="150" w:type="dxa"/>
              <w:right w:w="150" w:type="dxa"/>
            </w:tcMar>
            <w:vAlign w:val="center"/>
          </w:tcPr>
          <w:p>
            <w:pPr>
              <w:keepNext w:val="0"/>
              <w:keepLines w:val="0"/>
              <w:widowControl/>
              <w:suppressLineNumbers w:val="0"/>
              <w:wordWrap w:val="0"/>
              <w:jc w:val="center"/>
              <w:rPr>
                <w:rFonts w:hint="default"/>
                <w:color w:val="auto"/>
                <w:sz w:val="21"/>
                <w:szCs w:val="21"/>
                <w:highlight w:val="none"/>
                <w:lang w:val="en-US"/>
              </w:rPr>
            </w:pPr>
            <w:r>
              <w:rPr>
                <w:rFonts w:ascii="宋体" w:hAnsi="宋体" w:eastAsia="宋体" w:cs="宋体"/>
                <w:color w:val="auto"/>
                <w:kern w:val="0"/>
                <w:sz w:val="21"/>
                <w:szCs w:val="21"/>
                <w:highlight w:val="none"/>
                <w:bdr w:val="none" w:color="auto" w:sz="0" w:space="0"/>
                <w:lang w:val="en-US" w:eastAsia="zh-CN" w:bidi="ar"/>
              </w:rPr>
              <w:t>2022-06-</w:t>
            </w:r>
            <w:r>
              <w:rPr>
                <w:rFonts w:hint="eastAsia" w:ascii="宋体" w:hAnsi="宋体" w:eastAsia="宋体" w:cs="宋体"/>
                <w:color w:val="auto"/>
                <w:kern w:val="0"/>
                <w:sz w:val="21"/>
                <w:szCs w:val="21"/>
                <w:highlight w:val="none"/>
                <w:bdr w:val="none" w:color="auto" w:sz="0" w:space="0"/>
                <w:lang w:val="en-US" w:eastAsia="zh-CN" w:bidi="ar"/>
              </w:rPr>
              <w:t>15</w:t>
            </w:r>
          </w:p>
        </w:tc>
        <w:tc>
          <w:tcPr>
            <w:tcW w:w="2203" w:type="pct"/>
            <w:gridSpan w:val="3"/>
            <w:shd w:val="clear"/>
            <w:tcMar>
              <w:left w:w="150" w:type="dxa"/>
              <w:right w:w="150" w:type="dxa"/>
            </w:tcMar>
            <w:vAlign w:val="center"/>
          </w:tcPr>
          <w:p>
            <w:pPr>
              <w:keepNext w:val="0"/>
              <w:keepLines w:val="0"/>
              <w:widowControl/>
              <w:suppressLineNumbers w:val="0"/>
              <w:wordWrap w:val="0"/>
              <w:jc w:val="center"/>
              <w:rPr>
                <w:rFonts w:hint="default"/>
                <w:color w:val="auto"/>
                <w:sz w:val="21"/>
                <w:szCs w:val="21"/>
                <w:highlight w:val="none"/>
                <w:lang w:val="en-US"/>
              </w:rPr>
            </w:pPr>
            <w:r>
              <w:rPr>
                <w:rFonts w:ascii="宋体" w:hAnsi="宋体" w:eastAsia="宋体" w:cs="宋体"/>
                <w:color w:val="auto"/>
                <w:kern w:val="0"/>
                <w:sz w:val="21"/>
                <w:szCs w:val="21"/>
                <w:highlight w:val="none"/>
                <w:bdr w:val="none" w:color="auto" w:sz="0" w:space="0"/>
                <w:lang w:val="en-US" w:eastAsia="zh-CN" w:bidi="ar"/>
              </w:rPr>
              <w:t>2023-06-</w:t>
            </w:r>
            <w:r>
              <w:rPr>
                <w:rFonts w:hint="eastAsia" w:ascii="宋体" w:hAnsi="宋体" w:eastAsia="宋体" w:cs="宋体"/>
                <w:color w:val="auto"/>
                <w:kern w:val="0"/>
                <w:sz w:val="21"/>
                <w:szCs w:val="21"/>
                <w:highlight w:val="none"/>
                <w:bdr w:val="none" w:color="auto" w:sz="0" w:space="0"/>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bdr w:val="none" w:color="auto" w:sz="0" w:space="0"/>
                <w:lang w:val="en-US" w:eastAsia="zh-CN" w:bidi="ar"/>
              </w:rPr>
              <w:t>处罚机关</w:t>
            </w:r>
          </w:p>
        </w:tc>
        <w:tc>
          <w:tcPr>
            <w:tcW w:w="2201"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bdr w:val="none" w:color="auto" w:sz="0" w:space="0"/>
                <w:lang w:val="en-US" w:eastAsia="zh-CN" w:bidi="ar"/>
              </w:rPr>
              <w:t>名称</w:t>
            </w:r>
          </w:p>
        </w:tc>
        <w:tc>
          <w:tcPr>
            <w:tcW w:w="2203"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bdr w:val="none" w:color="auto" w:sz="0" w:space="0"/>
                <w:lang w:val="en-US" w:eastAsia="zh-CN" w:bidi="ar"/>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40" w:hRule="atLeast"/>
        </w:trPr>
        <w:tc>
          <w:tcPr>
            <w:tcW w:w="594"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2201" w:type="pct"/>
            <w:gridSpan w:val="3"/>
            <w:shd w:val="clear"/>
            <w:tcMar>
              <w:left w:w="150" w:type="dxa"/>
              <w:right w:w="150" w:type="dxa"/>
            </w:tcMar>
            <w:vAlign w:val="center"/>
          </w:tcPr>
          <w:p>
            <w:pPr>
              <w:keepNext w:val="0"/>
              <w:keepLines w:val="0"/>
              <w:widowControl/>
              <w:suppressLineNumbers w:val="0"/>
              <w:wordWrap w:val="0"/>
              <w:jc w:val="center"/>
              <w:rPr>
                <w:rFonts w:hint="default"/>
                <w:color w:val="auto"/>
                <w:sz w:val="21"/>
                <w:szCs w:val="21"/>
                <w:highlight w:val="none"/>
                <w:lang w:val="en-US"/>
              </w:rPr>
            </w:pPr>
            <w:r>
              <w:rPr>
                <w:rFonts w:hint="eastAsia" w:ascii="宋体" w:hAnsi="宋体" w:eastAsia="宋体" w:cs="宋体"/>
                <w:color w:val="auto"/>
                <w:kern w:val="0"/>
                <w:sz w:val="21"/>
                <w:szCs w:val="21"/>
                <w:highlight w:val="none"/>
                <w:bdr w:val="none" w:color="auto" w:sz="0" w:space="0"/>
                <w:lang w:val="en-US" w:eastAsia="zh-CN" w:bidi="ar"/>
              </w:rPr>
              <w:t>喀什地区生态环境局</w:t>
            </w:r>
          </w:p>
        </w:tc>
        <w:tc>
          <w:tcPr>
            <w:tcW w:w="2203" w:type="pct"/>
            <w:gridSpan w:val="3"/>
            <w:shd w:val="clear"/>
            <w:tcMar>
              <w:left w:w="150" w:type="dxa"/>
              <w:right w:w="150" w:type="dxa"/>
            </w:tcMar>
            <w:vAlign w:val="center"/>
          </w:tcPr>
          <w:p>
            <w:pPr>
              <w:keepNext w:val="0"/>
              <w:keepLines w:val="0"/>
              <w:widowControl/>
              <w:suppressLineNumbers w:val="0"/>
              <w:wordWrap w:val="0"/>
              <w:jc w:val="center"/>
              <w:rPr>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594"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bdr w:val="none" w:color="auto" w:sz="0" w:space="0"/>
                <w:lang w:val="en-US" w:eastAsia="zh-CN" w:bidi="ar"/>
              </w:rPr>
              <w:t>处罚状态</w:t>
            </w:r>
          </w:p>
        </w:tc>
        <w:tc>
          <w:tcPr>
            <w:tcW w:w="4405" w:type="pct"/>
            <w:gridSpan w:val="6"/>
            <w:shd w:val="clear"/>
            <w:tcMar>
              <w:left w:w="150" w:type="dxa"/>
              <w:right w:w="150" w:type="dxa"/>
            </w:tcMar>
            <w:vAlign w:val="center"/>
          </w:tcPr>
          <w:p>
            <w:pPr>
              <w:keepNext w:val="0"/>
              <w:keepLines w:val="0"/>
              <w:widowControl/>
              <w:suppressLineNumbers w:val="0"/>
              <w:wordWrap w:val="0"/>
              <w:jc w:val="left"/>
              <w:rPr>
                <w:color w:val="auto"/>
                <w:sz w:val="21"/>
                <w:szCs w:val="21"/>
                <w:highlight w:val="none"/>
              </w:rPr>
            </w:pPr>
            <w:r>
              <w:rPr>
                <w:rFonts w:ascii="宋体" w:hAnsi="宋体" w:eastAsia="宋体" w:cs="宋体"/>
                <w:color w:val="auto"/>
                <w:kern w:val="0"/>
                <w:sz w:val="21"/>
                <w:szCs w:val="21"/>
                <w:highlight w:val="none"/>
                <w:bdr w:val="none" w:color="auto" w:sz="0" w:space="0"/>
                <w:lang w:val="en-US" w:eastAsia="zh-CN" w:bidi="ar"/>
              </w:rPr>
              <w:t>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594"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bdr w:val="none" w:color="auto" w:sz="0" w:space="0"/>
                <w:lang w:val="en-US" w:eastAsia="zh-CN" w:bidi="ar"/>
              </w:rPr>
              <w:t>备注</w:t>
            </w:r>
          </w:p>
        </w:tc>
        <w:tc>
          <w:tcPr>
            <w:tcW w:w="4405" w:type="pct"/>
            <w:gridSpan w:val="6"/>
            <w:shd w:val="clear"/>
            <w:tcMar>
              <w:left w:w="150" w:type="dxa"/>
              <w:right w:w="150" w:type="dxa"/>
            </w:tcMar>
            <w:vAlign w:val="center"/>
          </w:tcPr>
          <w:p>
            <w:pPr>
              <w:rPr>
                <w:rFonts w:hint="eastAsia" w:ascii="宋体"/>
                <w:color w:val="auto"/>
                <w:sz w:val="21"/>
                <w:szCs w:val="21"/>
                <w:highlight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wYjlkYWI4YmZkMDQ3MDljOTkzODQ4MjFlZGE2YzcifQ=="/>
  </w:docVars>
  <w:rsids>
    <w:rsidRoot w:val="7A192E5A"/>
    <w:rsid w:val="7A192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454</Words>
  <Characters>530</Characters>
  <Lines>0</Lines>
  <Paragraphs>0</Paragraphs>
  <TotalTime>12</TotalTime>
  <ScaleCrop>false</ScaleCrop>
  <LinksUpToDate>false</LinksUpToDate>
  <CharactersWithSpaces>531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2023-01-09T08:21:00Z</dcterms:created>
  <dc:creator>我心飞翔1382588771</dc:creator>
  <cp:lastModifiedBy>我心飞翔1382588771</cp:lastModifiedBy>
  <dcterms:modified xsi:type="dcterms:W3CDTF">2023-01-09T09:07:40Z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6684EB53E2E0492593A05A54E953A702</vt:lpwstr>
  </property>
</Properties>
</file>