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textAlignment w:val="baseline"/>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莎车县烟草制品零售点现场勘验规则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val="0"/>
          <w:bCs w:val="0"/>
          <w:color w:val="auto"/>
          <w:kern w:val="2"/>
          <w:sz w:val="32"/>
          <w:szCs w:val="32"/>
          <w:highlight w:val="no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第一章 总则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第一条 为统一测量标准，规范勘验实施过程，确保烟草专卖零售许可证现场勘验公开、公平、公正，特制订本规则。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第二条 本规则适用于莎车县烟草制品零售点间隔距离（以下简称间距）测量及经营场所内部勘验。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第三条 间距测量是指烟草专卖管理人员对申请点与参照点之间的无障碍最短距离进行测量。如需穿越车道，车道测量线路以最短测量距离为准。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第四条 由两名或者两名以上具有执法资格的专卖人员进行测量，测量结果应现场由申请人确认。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第二章 勘验标准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五条 测量点为申请点与参照点店门中心点，申请点或参照点有多扇门的，以两者最近店门中心点为测量点；中小学校、幼儿园作为参照点的，以进出通勤口距离申请点的最近一侧为测量点；商场、超市、市场内以柜台、摊位区域为经营场所的申请点，以其柜台、摊位出入口中心点为测量点，如遇无出入口情形，以最近柜台、摊位一侧中心点为测量点。如下图（红色标注点为测量点，下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1781175" cy="1095375"/>
            <wp:effectExtent l="0" t="0" r="9525" b="9525"/>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5"/>
                    <a:stretch>
                      <a:fillRect/>
                    </a:stretch>
                  </pic:blipFill>
                  <pic:spPr>
                    <a:xfrm>
                      <a:off x="0" y="0"/>
                      <a:ext cx="1781175" cy="10953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1800225" cy="1104900"/>
            <wp:effectExtent l="0" t="0" r="3175"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6"/>
                    <a:stretch>
                      <a:fillRect/>
                    </a:stretch>
                  </pic:blipFill>
                  <pic:spPr>
                    <a:xfrm>
                      <a:off x="0" y="0"/>
                      <a:ext cx="1800225" cy="11049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05350" cy="2105025"/>
            <wp:effectExtent l="0" t="0" r="6350" b="3175"/>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7"/>
                    <a:stretch>
                      <a:fillRect/>
                    </a:stretch>
                  </pic:blipFill>
                  <pic:spPr>
                    <a:xfrm>
                      <a:off x="0" y="0"/>
                      <a:ext cx="4705350" cy="21050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第六条 间距测量标准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（一）非道路区域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申请点与参照点位于非道路地面区域（包括步行街、市场内等情形）的间距测量，按申请点与参照点之间的无障碍最短距离进行测量，如下图：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1524000"/>
            <wp:effectExtent l="0" t="0" r="0"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8"/>
                    <a:stretch>
                      <a:fillRect/>
                    </a:stretch>
                  </pic:blipFill>
                  <pic:spPr>
                    <a:xfrm>
                      <a:off x="0" y="0"/>
                      <a:ext cx="4762500" cy="15240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（二）道路区域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1.申请点与参照点位于平直道路同侧，按申请点与参照点之间的无障碍最短距离进行测量，如下图：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2085975"/>
            <wp:effectExtent l="0" t="0" r="0" b="9525"/>
            <wp:docPr id="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1"/>
                    </pic:cNvPicPr>
                  </pic:nvPicPr>
                  <pic:blipFill>
                    <a:blip r:embed="rId9"/>
                    <a:stretch>
                      <a:fillRect/>
                    </a:stretch>
                  </pic:blipFill>
                  <pic:spPr>
                    <a:xfrm>
                      <a:off x="0" y="0"/>
                      <a:ext cx="4762500" cy="20859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2.申请点和参照点位于交叉路口同侧，按申请点与参照点之间的无障碍最短距离进行测量，如下图：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3829050"/>
            <wp:effectExtent l="0" t="0" r="0" b="635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10"/>
                    <a:stretch>
                      <a:fillRect/>
                    </a:stretch>
                  </pic:blipFill>
                  <pic:spPr>
                    <a:xfrm>
                      <a:off x="0" y="0"/>
                      <a:ext cx="4762500" cy="38290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3838575"/>
            <wp:effectExtent l="0" t="0" r="0" b="9525"/>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pic:cNvPicPr>
                  </pic:nvPicPr>
                  <pic:blipFill>
                    <a:blip r:embed="rId11"/>
                    <a:stretch>
                      <a:fillRect/>
                    </a:stretch>
                  </pic:blipFill>
                  <pic:spPr>
                    <a:xfrm>
                      <a:off x="0" y="0"/>
                      <a:ext cx="4762500" cy="38385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3.申请点与参照点位于曲线道路同侧，按申请点与参照点之间的无障碍最短距离进行测量，如下图：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t>.</w:t>
      </w: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1733550"/>
            <wp:effectExtent l="0" t="0" r="0" b="6350"/>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2"/>
                    <a:stretch>
                      <a:fillRect/>
                    </a:stretch>
                  </pic:blipFill>
                  <pic:spPr>
                    <a:xfrm>
                      <a:off x="0" y="0"/>
                      <a:ext cx="4762500" cy="17335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1762125"/>
            <wp:effectExtent l="0" t="0" r="0" b="3175"/>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3"/>
                    <a:stretch>
                      <a:fillRect/>
                    </a:stretch>
                  </pic:blipFill>
                  <pic:spPr>
                    <a:xfrm>
                      <a:off x="0" y="0"/>
                      <a:ext cx="4762500" cy="17621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4.申请点与参照点位于道路两侧且两者之间为人车混合道路，确认申请点与参照点之间的无障碍最短测量线路后，车道区域按最短距离测量至另一侧，其他区域按两点之间无障碍最短距离测量，如下图：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2905125"/>
            <wp:effectExtent l="0" t="0" r="0" b="3175"/>
            <wp:docPr id="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65"/>
                    <pic:cNvPicPr>
                      <a:picLocks noChangeAspect="1"/>
                    </pic:cNvPicPr>
                  </pic:nvPicPr>
                  <pic:blipFill>
                    <a:blip r:embed="rId14"/>
                    <a:stretch>
                      <a:fillRect/>
                    </a:stretch>
                  </pic:blipFill>
                  <pic:spPr>
                    <a:xfrm>
                      <a:off x="0" y="0"/>
                      <a:ext cx="4762500" cy="29051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sz w:val="28"/>
          <w:highlight w:val="none"/>
        </w:rPr>
        <mc:AlternateContent>
          <mc:Choice Requires="wpg">
            <w:drawing>
              <wp:anchor distT="0" distB="0" distL="114300" distR="114300" simplePos="0" relativeHeight="251668480" behindDoc="0" locked="0" layoutInCell="1" allowOverlap="1">
                <wp:simplePos x="0" y="0"/>
                <wp:positionH relativeFrom="column">
                  <wp:posOffset>795655</wp:posOffset>
                </wp:positionH>
                <wp:positionV relativeFrom="paragraph">
                  <wp:posOffset>694690</wp:posOffset>
                </wp:positionV>
                <wp:extent cx="2963545" cy="1567180"/>
                <wp:effectExtent l="3175" t="635" r="24130" b="13335"/>
                <wp:wrapNone/>
                <wp:docPr id="27" name="组合 27"/>
                <wp:cNvGraphicFramePr/>
                <a:graphic xmlns:a="http://schemas.openxmlformats.org/drawingml/2006/main">
                  <a:graphicData uri="http://schemas.microsoft.com/office/word/2010/wordprocessingGroup">
                    <wpg:wgp>
                      <wpg:cNvGrpSpPr/>
                      <wpg:grpSpPr>
                        <a:xfrm>
                          <a:off x="0" y="0"/>
                          <a:ext cx="2963545" cy="1567180"/>
                          <a:chOff x="8443" y="88422"/>
                          <a:chExt cx="4667" cy="2468"/>
                        </a:xfrm>
                      </wpg:grpSpPr>
                      <wps:wsp>
                        <wps:cNvPr id="21" name="直接连接符 21"/>
                        <wps:cNvCnPr/>
                        <wps:spPr>
                          <a:xfrm flipH="1">
                            <a:off x="8443" y="88587"/>
                            <a:ext cx="1439" cy="2"/>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24" name="直接连接符 24"/>
                        <wps:cNvCnPr/>
                        <wps:spPr>
                          <a:xfrm>
                            <a:off x="8460" y="88589"/>
                            <a:ext cx="17" cy="2183"/>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25" name="直接连接符 25"/>
                        <wps:cNvCnPr/>
                        <wps:spPr>
                          <a:xfrm flipV="1">
                            <a:off x="8460" y="90756"/>
                            <a:ext cx="4650" cy="16"/>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39" name="直接连接符 39"/>
                        <wps:cNvCnPr/>
                        <wps:spPr>
                          <a:xfrm>
                            <a:off x="9894" y="88422"/>
                            <a:ext cx="16" cy="30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s:wsp>
                        <wps:cNvPr id="40" name="直接连接符 40"/>
                        <wps:cNvCnPr/>
                        <wps:spPr>
                          <a:xfrm>
                            <a:off x="13094" y="90590"/>
                            <a:ext cx="16" cy="30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62.65pt;margin-top:54.7pt;height:123.4pt;width:233.35pt;z-index:251668480;mso-width-relative:page;mso-height-relative:page;" coordorigin="8443,88422" coordsize="4667,2468" o:gfxdata="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WAAAAZHJzL1BLAQIUABQAAAAIAIdO4kAJdhme2gAAAAsBAAAPAAAAAAAA&#10;AAEAIAAAADgAAABkcnMvZG93bnJldi54bWxQSwECFAAUAAAACACHTuJAW4CmYhcDAABrDAAADgAA&#10;AAAAAAABACAAAAA/AQAAZHJzL2Uyb0RvYy54bWxQSwUGAAAAAAYABgBZAQAAyAYAAAAA&#10;">
                <o:lock v:ext="edit" aspectratio="f"/>
                <v:line id="_x0000_s1026" o:spid="_x0000_s1026" o:spt="20" style="position:absolute;left:8443;top:88587;flip:x;height:2;width:1439;" filled="f" stroked="t" coordsize="21600,21600" o:gfxdata="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lwBh2+AAAA2wAAAA8AAAAAAAAAAQAgAAAAOAAAAGRycy9kb3ducmV2&#10;LnhtbFBLAQIUABQAAAAIAIdO4kAzLwWeOwAAADkAAAAQAAAAAAAAAAEAIAAAACMBAABkcnMvc2hh&#10;cGV4bWwueG1sUEsFBgAAAAAGAAYAWwEAAM0DAAAAAA==&#10;">
                  <v:fill on="f" focussize="0,0"/>
                  <v:stroke weight="2.25pt" color="#C00000 [3204]" miterlimit="8" joinstyle="miter"/>
                  <v:imagedata o:title=""/>
                  <o:lock v:ext="edit" aspectratio="f"/>
                </v:line>
                <v:line id="_x0000_s1026" o:spid="_x0000_s1026" o:spt="20" style="position:absolute;left:8460;top:88589;height:2183;width:17;" filled="f" stroked="t" coordsize="21600,21600" o:gfxdata="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WOZNvAAAANsAAAAPAAAAAAAAAAEAIAAAADgAAABkcnMvZG93bnJldi54&#10;bWxQSwECFAAUAAAACACHTuJAMy8FnjsAAAA5AAAAEAAAAAAAAAABACAAAAAhAQAAZHJzL3NoYXBl&#10;eG1sLnhtbFBLBQYAAAAABgAGAFsBAADLAwAAAAA=&#10;">
                  <v:fill on="f" focussize="0,0"/>
                  <v:stroke weight="2.25pt" color="#C00000 [3204]" miterlimit="8" joinstyle="miter"/>
                  <v:imagedata o:title=""/>
                  <o:lock v:ext="edit" aspectratio="f"/>
                </v:line>
                <v:line id="_x0000_s1026" o:spid="_x0000_s1026" o:spt="20" style="position:absolute;left:8460;top:90756;flip:y;height:16;width:4650;" filled="f" stroked="t" coordsize="21600,21600" o:gfxdata="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ZLAB6+AAAA2wAAAA8AAAAAAAAAAQAgAAAAOAAAAGRycy9kb3ducmV2&#10;LnhtbFBLAQIUABQAAAAIAIdO4kAzLwWeOwAAADkAAAAQAAAAAAAAAAEAIAAAACMBAABkcnMvc2hh&#10;cGV4bWwueG1sUEsFBgAAAAAGAAYAWwEAAM0DAAAAAA==&#10;">
                  <v:fill on="f" focussize="0,0"/>
                  <v:stroke weight="2.25pt" color="#C00000 [3204]" miterlimit="8" joinstyle="miter"/>
                  <v:imagedata o:title=""/>
                  <o:lock v:ext="edit" aspectratio="f"/>
                </v:line>
                <v:line id="_x0000_s1026" o:spid="_x0000_s1026" o:spt="20" style="position:absolute;left:9894;top:88422;height:300;width:16;" filled="f" stroked="t" coordsize="21600,21600" o:gfxdata="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gN8OvAAAANsAAAAPAAAAAAAAAAEAIAAAADgAAABkcnMvZG93bnJldi54&#10;bWxQSwECFAAUAAAACACHTuJAMy8FnjsAAAA5AAAAEAAAAAAAAAABACAAAAAhAQAAZHJzL3NoYXBl&#10;eG1sLnhtbFBLBQYAAAAABgAGAFsBAADLAwAAAAA=&#10;">
                  <v:fill on="f" focussize="0,0"/>
                  <v:stroke weight="2.25pt" color="#C00000 [3204]" miterlimit="8" joinstyle="miter"/>
                  <v:imagedata o:title=""/>
                  <o:lock v:ext="edit" aspectratio="f"/>
                </v:line>
                <v:line id="_x0000_s1026" o:spid="_x0000_s1026" o:spt="20" style="position:absolute;left:13094;top:90590;height:300;width:16;" filled="f" stroked="t" coordsize="21600,21600" o:gfxdata="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&#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JvAXuuQAAANsAAAAPAAAAAAAAAAEAIAAAADgAAABkcnMvZG93bnJldi54bWxQ&#10;SwECFAAUAAAACACHTuJAMy8FnjsAAAA5AAAAEAAAAAAAAAABACAAAAAeAQAAZHJzL3NoYXBleG1s&#10;LnhtbFBLBQYAAAAABgAGAFsBAADIAwAAAAA=&#10;">
                  <v:fill on="f" focussize="0,0"/>
                  <v:stroke weight="2.25pt" color="#C00000 [3204]" miterlimit="8" joinstyle="miter"/>
                  <v:imagedata o:title=""/>
                  <o:lock v:ext="edit" aspectratio="f"/>
                </v:line>
              </v:group>
            </w:pict>
          </mc:Fallback>
        </mc:AlternateContent>
      </w: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2905125"/>
            <wp:effectExtent l="0" t="0" r="0" b="9525"/>
            <wp:docPr id="1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66"/>
                    <pic:cNvPicPr>
                      <a:picLocks noChangeAspect="1"/>
                    </pic:cNvPicPr>
                  </pic:nvPicPr>
                  <pic:blipFill>
                    <a:blip r:embed="rId15"/>
                    <a:stretch>
                      <a:fillRect/>
                    </a:stretch>
                  </pic:blipFill>
                  <pic:spPr>
                    <a:xfrm>
                      <a:off x="0" y="0"/>
                      <a:ext cx="4762500" cy="2905125"/>
                    </a:xfrm>
                    <a:prstGeom prst="rect">
                      <a:avLst/>
                    </a:prstGeom>
                    <a:noFill/>
                    <a:ln w="9525">
                      <a:noFill/>
                    </a:ln>
                  </pic:spPr>
                </pic:pic>
              </a:graphicData>
            </a:graphic>
          </wp:inline>
        </w:drawing>
      </w:r>
      <w:r>
        <w:rPr>
          <w:sz w:val="28"/>
          <w:highlight w:val="none"/>
        </w:rPr>
        <mc:AlternateContent>
          <mc:Choice Requires="wps">
            <w:drawing>
              <wp:anchor distT="0" distB="0" distL="114300" distR="114300" simplePos="0" relativeHeight="251666432" behindDoc="0" locked="0" layoutInCell="1" allowOverlap="1">
                <wp:simplePos x="0" y="0"/>
                <wp:positionH relativeFrom="column">
                  <wp:posOffset>2874010</wp:posOffset>
                </wp:positionH>
                <wp:positionV relativeFrom="paragraph">
                  <wp:posOffset>1202690</wp:posOffset>
                </wp:positionV>
                <wp:extent cx="1374140" cy="277495"/>
                <wp:effectExtent l="0" t="0" r="10160" b="1905"/>
                <wp:wrapNone/>
                <wp:docPr id="22" name="文本框 22"/>
                <wp:cNvGraphicFramePr/>
                <a:graphic xmlns:a="http://schemas.openxmlformats.org/drawingml/2006/main">
                  <a:graphicData uri="http://schemas.microsoft.com/office/word/2010/wordprocessingShape">
                    <wps:wsp>
                      <wps:cNvSpPr txBox="1"/>
                      <wps:spPr>
                        <a:xfrm>
                          <a:off x="4017010" y="5485130"/>
                          <a:ext cx="1374140" cy="277495"/>
                        </a:xfrm>
                        <a:prstGeom prst="rect">
                          <a:avLst/>
                        </a:prstGeom>
                        <a:solidFill>
                          <a:srgbClr val="7E7F7F"/>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3pt;margin-top:94.7pt;height:21.85pt;width:108.2pt;z-index:251666432;mso-width-relative:page;mso-height-relative:page;" fillcolor="#7E7F7F" filled="t" stroked="f" coordsize="21600,21600" o:gfxdata="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YUpwwdsAAAALAQAADwAAAAAAAAABACAAAAA4AAAAZHJz&#10;L2Rvd25yZXYueG1sUEsBAhQAFAAAAAgAh07iQB/qcs1dAgAAnQQAAA4AAAAAAAAAAQAgAAAAQAEA&#10;AGRycy9lMm9Eb2MueG1sUEsFBgAAAAAGAAYAWQEAAA8GAAAAAA==&#10;">
                <v:fill on="t"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v:textbox>
              </v:shape>
            </w:pict>
          </mc:Fallback>
        </mc:AlternateContent>
      </w: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797560</wp:posOffset>
                </wp:positionH>
                <wp:positionV relativeFrom="paragraph">
                  <wp:posOffset>1517650</wp:posOffset>
                </wp:positionV>
                <wp:extent cx="4212590" cy="666750"/>
                <wp:effectExtent l="6350" t="6350" r="10160" b="12700"/>
                <wp:wrapNone/>
                <wp:docPr id="20" name="矩形 20"/>
                <wp:cNvGraphicFramePr/>
                <a:graphic xmlns:a="http://schemas.openxmlformats.org/drawingml/2006/main">
                  <a:graphicData uri="http://schemas.microsoft.com/office/word/2010/wordprocessingShape">
                    <wps:wsp>
                      <wps:cNvSpPr/>
                      <wps:spPr>
                        <a:xfrm>
                          <a:off x="0" y="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8pt;margin-top:119.5pt;height:52.5pt;width:331.7pt;z-index:251661312;v-text-anchor:middle;mso-width-relative:page;mso-height-relative:page;" fillcolor="#7E7F7F" filled="t" stroked="t" coordsize="21600,21600" o:gfxdata="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PNyhhNcAAAALAQAADwAAAAAA&#10;AAABACAAAAA4AAAAZHJzL2Rvd25yZXYueG1sUEsBAhQAFAAAAAgAh07iQD6c4qdwAgAA9gQAAA4A&#10;AAAAAAAAAQAgAAAAPAEAAGRycy9lMm9Eb2MueG1sUEsFBgAAAAAGAAYAWQEAAB4GAAAAAA==&#10;">
                <v:fill on="t" focussize="0,0"/>
                <v:stroke weight="1pt" color="#7E7F7F [2404]" miterlimit="8" joinstyle="miter"/>
                <v:imagedata o:title=""/>
                <o:lock v:ext="edit" aspectratio="f"/>
              </v:rect>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-24038560</wp:posOffset>
                </wp:positionV>
                <wp:extent cx="4212590" cy="666750"/>
                <wp:effectExtent l="6350" t="6350" r="10160" b="12700"/>
                <wp:wrapNone/>
                <wp:docPr id="23" name="矩形 23"/>
                <wp:cNvGraphicFramePr/>
                <a:graphic xmlns:a="http://schemas.openxmlformats.org/drawingml/2006/main">
                  <a:graphicData uri="http://schemas.microsoft.com/office/word/2010/wordprocessingShape">
                    <wps:wsp>
                      <wps:cNvSpPr/>
                      <wps:spPr>
                        <a:xfrm>
                          <a:off x="0" y="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1892.8pt;height:52.5pt;width:331.7pt;z-index:251662336;v-text-anchor:middle;mso-width-relative:page;mso-height-relative:page;" fillcolor="#7E7F7F" filled="t" stroked="t" coordsize="21600,21600" o:gfxdata="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hCnjttoAAAANAQAADwAA&#10;AAAAAAABACAAAAA4AAAAZHJzL2Rvd25yZXYueG1sUEsBAhQAFAAAAAgAh07iQC6HSu9wAgAA9gQA&#10;AA4AAAAAAAAAAQAgAAAAPwEAAGRycy9lMm9Eb2MueG1sUEsFBgAAAAAGAAYAWQEAACEGAAAAAA==&#10;">
                <v:fill on="t" focussize="0,0"/>
                <v:stroke weight="1pt" color="#7E7F7F [2404]" miterlimit="8" joinstyle="miter"/>
                <v:imagedata o:title=""/>
                <o:lock v:ext="edit" aspectratio="f"/>
              </v:rect>
            </w:pict>
          </mc:Fallback>
        </mc:AlternateContent>
      </w: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797560</wp:posOffset>
                </wp:positionH>
                <wp:positionV relativeFrom="paragraph">
                  <wp:posOffset>793115</wp:posOffset>
                </wp:positionV>
                <wp:extent cx="4212590" cy="666750"/>
                <wp:effectExtent l="6350" t="6350" r="10160" b="12700"/>
                <wp:wrapNone/>
                <wp:docPr id="19" name="矩形 19"/>
                <wp:cNvGraphicFramePr/>
                <a:graphic xmlns:a="http://schemas.openxmlformats.org/drawingml/2006/main">
                  <a:graphicData uri="http://schemas.microsoft.com/office/word/2010/wordprocessingShape">
                    <wps:wsp>
                      <wps:cNvSpPr/>
                      <wps:spPr>
                        <a:xfrm>
                          <a:off x="1936115" y="509778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8pt;margin-top:62.45pt;height:52.5pt;width:331.7pt;z-index:251660288;v-text-anchor:middle;mso-width-relative:page;mso-height-relative:page;" fillcolor="#7E7F7F" filled="t" stroked="t" coordsize="21600,21600" o:gfxdata="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Nd2cVNgA&#10;AAALAQAADwAAAAAAAAABACAAAAA4AAAAZHJzL2Rvd25yZXYueG1sUEsBAhQAFAAAAAgAh07iQM5Y&#10;PV17AgAAAgUAAA4AAAAAAAAAAQAgAAAAPQEAAGRycy9lMm9Eb2MueG1sUEsFBgAAAAAGAAYAWQEA&#10;ACoGAAAAAA==&#10;">
                <v:fill on="t" focussize="0,0"/>
                <v:stroke weight="1pt" color="#7E7F7F [2404]" miterlimit="8" joinstyle="miter"/>
                <v:imagedata o:title=""/>
                <o:lock v:ext="edit" aspectratio="f"/>
              </v:rect>
            </w:pict>
          </mc:Fallback>
        </mc:AlternateConten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2905125"/>
            <wp:effectExtent l="0" t="0" r="0" b="9525"/>
            <wp:docPr id="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IMG_267"/>
                    <pic:cNvPicPr>
                      <a:picLocks noChangeAspect="1"/>
                    </pic:cNvPicPr>
                  </pic:nvPicPr>
                  <pic:blipFill>
                    <a:blip r:embed="rId16"/>
                    <a:stretch>
                      <a:fillRect/>
                    </a:stretch>
                  </pic:blipFill>
                  <pic:spPr>
                    <a:xfrm>
                      <a:off x="0" y="0"/>
                      <a:ext cx="4762500" cy="2905125"/>
                    </a:xfrm>
                    <a:prstGeom prst="rect">
                      <a:avLst/>
                    </a:prstGeom>
                    <a:noFill/>
                    <a:ln w="9525">
                      <a:noFill/>
                    </a:ln>
                  </pic:spPr>
                </pic:pic>
              </a:graphicData>
            </a:graphic>
          </wp:inline>
        </w:drawing>
      </w:r>
      <w:r>
        <w:rPr>
          <w:sz w:val="28"/>
          <w:highlight w:val="none"/>
        </w:rPr>
        <mc:AlternateContent>
          <mc:Choice Requires="wps">
            <w:drawing>
              <wp:anchor distT="0" distB="0" distL="114300" distR="114300" simplePos="0" relativeHeight="251665408" behindDoc="0" locked="0" layoutInCell="1" allowOverlap="1">
                <wp:simplePos x="0" y="0"/>
                <wp:positionH relativeFrom="column">
                  <wp:posOffset>4095750</wp:posOffset>
                </wp:positionH>
                <wp:positionV relativeFrom="paragraph">
                  <wp:posOffset>1219200</wp:posOffset>
                </wp:positionV>
                <wp:extent cx="142240" cy="133350"/>
                <wp:effectExtent l="0" t="4445" r="10160" b="1905"/>
                <wp:wrapNone/>
                <wp:docPr id="36" name="直接箭头连接符 36"/>
                <wp:cNvGraphicFramePr/>
                <a:graphic xmlns:a="http://schemas.openxmlformats.org/drawingml/2006/main">
                  <a:graphicData uri="http://schemas.microsoft.com/office/word/2010/wordprocessingShape">
                    <wps:wsp>
                      <wps:cNvCnPr/>
                      <wps:spPr>
                        <a:xfrm flipH="1">
                          <a:off x="5238750" y="2133600"/>
                          <a:ext cx="142240" cy="133350"/>
                        </a:xfrm>
                        <a:prstGeom prst="straightConnector1">
                          <a:avLst/>
                        </a:prstGeom>
                        <a:ln>
                          <a:solidFill>
                            <a:schemeClr val="bg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22.5pt;margin-top:96pt;height:10.5pt;width:11.2pt;z-index:251665408;mso-width-relative:page;mso-height-relative:page;" filled="f" stroked="t" coordsize="21600,21600" o:gfxdata="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VxZeE2AAAAAsBAAAPAAAAAAAAAAEAIAAAADgAAABkcnMvZG93bnJldi54&#10;bWxQSwECFAAUAAAACACHTuJAmRZfiB0CAAD7AwAADgAAAAAAAAABACAAAAA9AQAAZHJzL2Uyb0Rv&#10;Yy54bWxQSwUGAAAAAAYABgBZAQAAzAUAAAAA&#10;">
                <v:fill on="f" focussize="0,0"/>
                <v:stroke weight="1pt" color="#FFFFFF [3212]" miterlimit="8" joinstyle="miter" endarrow="open"/>
                <v:imagedata o:title=""/>
                <o:lock v:ext="edit" aspectratio="f"/>
              </v:shape>
            </w:pict>
          </mc:Fallback>
        </mc:AlternateContent>
      </w:r>
      <w:r>
        <w:rPr>
          <w:sz w:val="28"/>
          <w:highlight w:val="none"/>
        </w:rPr>
        <mc:AlternateContent>
          <mc:Choice Requires="wps">
            <w:drawing>
              <wp:anchor distT="0" distB="0" distL="114300" distR="114300" simplePos="0" relativeHeight="251664384" behindDoc="0" locked="0" layoutInCell="1" allowOverlap="1">
                <wp:simplePos x="0" y="0"/>
                <wp:positionH relativeFrom="column">
                  <wp:posOffset>4041775</wp:posOffset>
                </wp:positionH>
                <wp:positionV relativeFrom="paragraph">
                  <wp:posOffset>1010285</wp:posOffset>
                </wp:positionV>
                <wp:extent cx="468630" cy="300990"/>
                <wp:effectExtent l="0" t="0" r="0" b="0"/>
                <wp:wrapNone/>
                <wp:docPr id="35" name="文本框 35"/>
                <wp:cNvGraphicFramePr/>
                <a:graphic xmlns:a="http://schemas.openxmlformats.org/drawingml/2006/main">
                  <a:graphicData uri="http://schemas.microsoft.com/office/word/2010/wordprocessingShape">
                    <wps:wsp>
                      <wps:cNvSpPr txBox="1"/>
                      <wps:spPr>
                        <a:xfrm>
                          <a:off x="4624705" y="2045970"/>
                          <a:ext cx="46863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25pt;margin-top:79.55pt;height:23.7pt;width:36.9pt;z-index:251664384;mso-width-relative:page;mso-height-relative:page;" filled="f" stroked="f" coordsize="21600,21600" o:gfxdata="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DmcutdsAAAALAQAADwAAAAAAAAABACAAAAA4AAAAZHJzL2Rvd25yZXYueG1sUEsBAhQAFAAA&#10;AAgAh07iQOGSRwhIAgAAcwQAAA4AAAAAAAAAAQAgAAAAQAEAAGRycy9lMm9Eb2MueG1sUEsFBgAA&#10;AAAGAAYAWQEAAPoFAAAAAA==&#10;">
                <v:fill on="f"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护栏</w:t>
                      </w:r>
                    </w:p>
                  </w:txbxContent>
                </v:textbox>
              </v:shape>
            </w:pict>
          </mc:Fallback>
        </mc:AlternateContent>
      </w:r>
      <w:r>
        <w:rPr>
          <w:sz w:val="28"/>
          <w:highlight w:val="none"/>
        </w:rPr>
        <mc:AlternateContent>
          <mc:Choice Requires="wps">
            <w:drawing>
              <wp:anchor distT="0" distB="0" distL="114300" distR="114300" simplePos="0" relativeHeight="251663360" behindDoc="0" locked="0" layoutInCell="1" allowOverlap="1">
                <wp:simplePos x="0" y="0"/>
                <wp:positionH relativeFrom="column">
                  <wp:posOffset>841375</wp:posOffset>
                </wp:positionH>
                <wp:positionV relativeFrom="paragraph">
                  <wp:posOffset>1373505</wp:posOffset>
                </wp:positionV>
                <wp:extent cx="4119245" cy="79375"/>
                <wp:effectExtent l="6350" t="6350" r="14605" b="15875"/>
                <wp:wrapNone/>
                <wp:docPr id="34" name="棱台 34"/>
                <wp:cNvGraphicFramePr/>
                <a:graphic xmlns:a="http://schemas.openxmlformats.org/drawingml/2006/main">
                  <a:graphicData uri="http://schemas.microsoft.com/office/word/2010/wordprocessingShape">
                    <wps:wsp>
                      <wps:cNvSpPr/>
                      <wps:spPr>
                        <a:xfrm>
                          <a:off x="1984375" y="2287905"/>
                          <a:ext cx="4119245" cy="79375"/>
                        </a:xfrm>
                        <a:prstGeom prst="bevel">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4" type="#_x0000_t84" style="position:absolute;left:0pt;margin-left:66.25pt;margin-top:108.15pt;height:6.25pt;width:324.35pt;z-index:251663360;v-text-anchor:middle;mso-width-relative:page;mso-height-relative:page;" fillcolor="#FFFFFF [3212]" filled="t" stroked="t" coordsize="21600,21600" o:gfxdata="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20wWFtgAAAALAQAADwAAAAAAAAABACAAAAA4AAAAZHJzL2Rvd25yZXYu&#10;eG1sUEsBAhQAFAAAAAgAh07iQH2MEMeQAgAAJAUAAA4AAAAAAAAAAQAgAAAAPQEAAGRycy9lMm9E&#10;b2MueG1sUEsFBgAAAAAGAAYAWQEAAD8GAAAAAA==&#10;" adj="2700">
                <v:fill on="t" focussize="0,0"/>
                <v:stroke weight="1pt" color="#2E54A1 [2404]" miterlimit="8" joinstyle="miter"/>
                <v:imagedata o:title=""/>
                <o:lock v:ext="edit" aspectratio="f"/>
              </v:shape>
            </w:pict>
          </mc:Fallback>
        </mc:AlternateConten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3752850"/>
            <wp:effectExtent l="0" t="0" r="0" b="6350"/>
            <wp:docPr id="1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68"/>
                    <pic:cNvPicPr>
                      <a:picLocks noChangeAspect="1"/>
                    </pic:cNvPicPr>
                  </pic:nvPicPr>
                  <pic:blipFill>
                    <a:blip r:embed="rId17"/>
                    <a:stretch>
                      <a:fillRect/>
                    </a:stretch>
                  </pic:blipFill>
                  <pic:spPr>
                    <a:xfrm>
                      <a:off x="0" y="0"/>
                      <a:ext cx="4762500" cy="3752850"/>
                    </a:xfrm>
                    <a:prstGeom prst="rect">
                      <a:avLst/>
                    </a:prstGeom>
                    <a:noFill/>
                    <a:ln w="9525">
                      <a:noFill/>
                    </a:ln>
                  </pic:spPr>
                </pic:pic>
              </a:graphicData>
            </a:graphic>
          </wp:inline>
        </w:drawing>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rightChars="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5.申请点与参照点位于道路两侧且两者之间为人车分离道路，确认申请点与参照点之间的无障碍最短测量线路后，车道区域按无障碍最短距离测量至另一侧，其它区域按两点之间无障碍最短距离测量，如下图：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sz w:val="28"/>
          <w:highlight w:val="none"/>
        </w:rPr>
        <mc:AlternateContent>
          <mc:Choice Requires="wps">
            <w:drawing>
              <wp:anchor distT="0" distB="0" distL="114300" distR="114300" simplePos="0" relativeHeight="251667456" behindDoc="0" locked="0" layoutInCell="1" allowOverlap="1">
                <wp:simplePos x="0" y="0"/>
                <wp:positionH relativeFrom="column">
                  <wp:posOffset>3090545</wp:posOffset>
                </wp:positionH>
                <wp:positionV relativeFrom="paragraph">
                  <wp:posOffset>1379220</wp:posOffset>
                </wp:positionV>
                <wp:extent cx="779780" cy="265430"/>
                <wp:effectExtent l="0" t="0" r="7620" b="1270"/>
                <wp:wrapNone/>
                <wp:docPr id="26" name="文本框 26"/>
                <wp:cNvGraphicFramePr/>
                <a:graphic xmlns:a="http://schemas.openxmlformats.org/drawingml/2006/main">
                  <a:graphicData uri="http://schemas.microsoft.com/office/word/2010/wordprocessingShape">
                    <wps:wsp>
                      <wps:cNvSpPr txBox="1"/>
                      <wps:spPr>
                        <a:xfrm>
                          <a:off x="4112260" y="2597150"/>
                          <a:ext cx="779780" cy="265430"/>
                        </a:xfrm>
                        <a:prstGeom prst="rect">
                          <a:avLst/>
                        </a:prstGeom>
                        <a:solidFill>
                          <a:srgbClr val="7E7E7E"/>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35pt;margin-top:108.6pt;height:20.9pt;width:61.4pt;z-index:251667456;mso-width-relative:page;mso-height-relative:page;" fillcolor="#7E7E7E" filled="t" stroked="f" coordsize="21600,21600" o:gfxdata="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QKq5g2gAAAAsBAAAPAAAAAAAAAAEAIAAAADgAAABkcnMv&#10;ZG93bnJldi54bWxQSwECFAAUAAAACACHTuJAtnHWWV0CAACcBAAADgAAAAAAAAABACAAAAA/AQAA&#10;ZHJzL2Uyb0RvYy54bWxQSwUGAAAAAAYABgBZAQAADgYAAAAA&#10;">
                <v:fill on="t"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v:textbox>
              </v:shape>
            </w:pict>
          </mc:Fallback>
        </mc:AlternateContent>
      </w: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3171825"/>
            <wp:effectExtent l="0" t="0" r="0" b="3175"/>
            <wp:docPr id="9"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IMG_269"/>
                    <pic:cNvPicPr>
                      <a:picLocks noChangeAspect="1"/>
                    </pic:cNvPicPr>
                  </pic:nvPicPr>
                  <pic:blipFill>
                    <a:blip r:embed="rId18"/>
                    <a:stretch>
                      <a:fillRect/>
                    </a:stretch>
                  </pic:blipFill>
                  <pic:spPr>
                    <a:xfrm>
                      <a:off x="0" y="0"/>
                      <a:ext cx="4762500" cy="31718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（三）特殊区域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1.申请点与参照点之间有台阶、楼梯、电扶梯的，以其坡长进行测量，如下图：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2066925"/>
            <wp:effectExtent l="0" t="0" r="0" b="3175"/>
            <wp:docPr id="1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70"/>
                    <pic:cNvPicPr>
                      <a:picLocks noChangeAspect="1"/>
                    </pic:cNvPicPr>
                  </pic:nvPicPr>
                  <pic:blipFill>
                    <a:blip r:embed="rId19"/>
                    <a:stretch>
                      <a:fillRect/>
                    </a:stretch>
                  </pic:blipFill>
                  <pic:spPr>
                    <a:xfrm>
                      <a:off x="0" y="0"/>
                      <a:ext cx="4762500" cy="20669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申请点或参照点位于大楼内部不同楼层，通过楼梯、电扶梯或垂直升降电梯最短距离进行测量，楼梯、电扶梯依照本规则第六条第（三）项第1目进行测量；通过垂直升降电梯的，以楼层垂直层高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3171825" cy="3181350"/>
            <wp:effectExtent l="0" t="0" r="3175" b="6350"/>
            <wp:docPr id="4"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IMG_271"/>
                    <pic:cNvPicPr>
                      <a:picLocks noChangeAspect="1"/>
                    </pic:cNvPicPr>
                  </pic:nvPicPr>
                  <pic:blipFill>
                    <a:blip r:embed="rId20"/>
                    <a:stretch>
                      <a:fillRect/>
                    </a:stretch>
                  </pic:blipFill>
                  <pic:spPr>
                    <a:xfrm>
                      <a:off x="0" y="0"/>
                      <a:ext cx="3171825" cy="31813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3.封闭式道路中间存在天桥、地下通道的，按通过天桥、地下通道的无障碍最短距离进行测量，如下图：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685800"/>
            <wp:effectExtent l="0" t="0" r="0" b="0"/>
            <wp:docPr id="1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IMG_272"/>
                    <pic:cNvPicPr>
                      <a:picLocks noChangeAspect="1"/>
                    </pic:cNvPicPr>
                  </pic:nvPicPr>
                  <pic:blipFill>
                    <a:blip r:embed="rId21"/>
                    <a:stretch>
                      <a:fillRect/>
                    </a:stretch>
                  </pic:blipFill>
                  <pic:spPr>
                    <a:xfrm>
                      <a:off x="0" y="0"/>
                      <a:ext cx="4762500" cy="6858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b/>
          <w:bCs/>
          <w:i w:val="0"/>
          <w:iCs w:val="0"/>
          <w:caps w:val="0"/>
          <w:color w:val="000000"/>
          <w:spacing w:val="0"/>
          <w:sz w:val="28"/>
          <w:szCs w:val="28"/>
          <w:highlight w:val="none"/>
          <w:shd w:val="clear" w:fill="FFFFFF"/>
          <w:vertAlign w:val="baseline"/>
        </w:rPr>
        <w:t>示例十六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highlight w:val="none"/>
        </w:rPr>
      </w:pPr>
      <w:r>
        <w:rPr>
          <w:rFonts w:hint="eastAsia" w:ascii="微软雅黑" w:hAnsi="微软雅黑" w:eastAsia="微软雅黑" w:cs="微软雅黑"/>
          <w:i w:val="0"/>
          <w:iCs w:val="0"/>
          <w:caps w:val="0"/>
          <w:color w:val="000000"/>
          <w:spacing w:val="0"/>
          <w:sz w:val="28"/>
          <w:szCs w:val="28"/>
          <w:highlight w:val="none"/>
          <w:shd w:val="clear" w:fill="FFFFFF"/>
          <w:vertAlign w:val="baseline"/>
        </w:rPr>
        <w:drawing>
          <wp:inline distT="0" distB="0" distL="114300" distR="114300">
            <wp:extent cx="4762500" cy="1066800"/>
            <wp:effectExtent l="0" t="0" r="0" b="0"/>
            <wp:docPr id="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descr="IMG_273"/>
                    <pic:cNvPicPr>
                      <a:picLocks noChangeAspect="1"/>
                    </pic:cNvPicPr>
                  </pic:nvPicPr>
                  <pic:blipFill>
                    <a:blip r:embed="rId22"/>
                    <a:stretch>
                      <a:fillRect/>
                    </a:stretch>
                  </pic:blipFill>
                  <pic:spPr>
                    <a:xfrm>
                      <a:off x="0" y="0"/>
                      <a:ext cx="4762500" cy="10668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第三章 附则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color w:val="000000"/>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第七条 测量结果在正负0.5米或0.5平方米范围以内，申请人或利害关系人提出复核的，</w:t>
      </w:r>
      <w:r>
        <w:rPr>
          <w:rFonts w:hint="eastAsia" w:ascii="仿宋_GB2312" w:hAnsi="仿宋_GB2312" w:eastAsia="仿宋_GB2312" w:cs="仿宋_GB2312"/>
          <w:b w:val="0"/>
          <w:color w:val="000000"/>
          <w:kern w:val="2"/>
          <w:sz w:val="32"/>
          <w:szCs w:val="32"/>
          <w:highlight w:val="none"/>
          <w:lang w:val="en-US" w:eastAsia="zh-CN" w:bidi="ar-SA"/>
        </w:rPr>
        <w:t>由测量单位负责人或其指定的专卖人员参与进行二次勘验，并全程视音频记录。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第八条 本规则所称参照点是指申请人周边已经设立的最近烟草制品零售点或中小学校、幼儿园。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九条 本规则所称障碍物，是指政府相关职能部门依法设置的固定隔离带以及各类河流、湖泊、建筑物等物理屏障。停车线以及临时性设置相关设施、小区消防门、道路阶段性施工或放置物品影响测量等情况均不属于本规定所称的障碍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第十条 本规则所称店门，是指申请点或参照点中所有通道口，包括但不限于正常通勤门、消防门、货运进出口、餐厨进出口、员工进出口等。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第十一条 本规则所称中小学、幼儿园进出通勤口是指供学生、幼儿正常出入的通道口。遇特殊情况难以认定进出通勤口的，以实地调查取证为准。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第十二条 本规则未明确测量方法的特殊情形，按照无障碍最短距离测量原则由莎车县烟草专卖局负责解释。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第十三条 本规则由莎车县烟草专卖局负责解释。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第十四条 本规则自2026年9月1</w:t>
      </w: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bidi="ar-SA"/>
        </w:rPr>
        <w:t>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textAlignment w:val="baseline"/>
        <w:rPr>
          <w:rFonts w:hint="eastAsia" w:ascii="仿宋_GB2312" w:hAnsi="仿宋_GB2312" w:eastAsia="仿宋_GB2312" w:cs="仿宋_GB2312"/>
          <w:b w:val="0"/>
          <w:bCs w:val="0"/>
          <w:color w:val="auto"/>
          <w:kern w:val="2"/>
          <w:sz w:val="32"/>
          <w:szCs w:val="32"/>
          <w:highlight w:val="none"/>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Noto Sans CJK SC"/>
    <w:panose1 w:val="020B0503020204020204"/>
    <w:charset w:val="86"/>
    <w:family w:val="auto"/>
    <w:pitch w:val="default"/>
    <w:sig w:usb0="00000000" w:usb1="00000000" w:usb2="00000016" w:usb3="00000000" w:csb0="0004001F" w:csb1="00000000"/>
  </w:font>
  <w:font w:name="Noto Sans CJK SC">
    <w:panose1 w:val="020B0500000000000000"/>
    <w:charset w:val="86"/>
    <w:family w:val="auto"/>
    <w:pitch w:val="default"/>
    <w:sig w:usb0="30000083" w:usb1="2BDF3C10" w:usb2="00000016" w:usb3="00000000" w:csb0="602E0107"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LOH3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MAs4fcyAgAAYw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WE4OGE3ZTJhOWU0ZGY0ZmY3NzJjOTg5YWRlMjkifQ=="/>
  </w:docVars>
  <w:rsids>
    <w:rsidRoot w:val="478C32D6"/>
    <w:rsid w:val="190C23A4"/>
    <w:rsid w:val="2231352A"/>
    <w:rsid w:val="3DF467CD"/>
    <w:rsid w:val="478C32D6"/>
    <w:rsid w:val="4F5F688D"/>
    <w:rsid w:val="57F7EF4A"/>
    <w:rsid w:val="5DFC2C74"/>
    <w:rsid w:val="6FBF98DA"/>
    <w:rsid w:val="777E2130"/>
    <w:rsid w:val="77FBC4F5"/>
    <w:rsid w:val="7BAF8F8E"/>
    <w:rsid w:val="7F7B93B3"/>
    <w:rsid w:val="7FFBBBC8"/>
    <w:rsid w:val="E97EA02F"/>
    <w:rsid w:val="E9FF9056"/>
    <w:rsid w:val="EAFE3749"/>
    <w:rsid w:val="F1FF1BA1"/>
    <w:rsid w:val="F7FF5A40"/>
    <w:rsid w:val="FB5FDB6A"/>
    <w:rsid w:val="FDC3CC34"/>
    <w:rsid w:val="FDEA818D"/>
    <w:rsid w:val="FEF574DC"/>
    <w:rsid w:val="FF7C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1859</Words>
  <Characters>1866</Characters>
  <Lines>0</Lines>
  <Paragraphs>0</Paragraphs>
  <TotalTime>0</TotalTime>
  <ScaleCrop>false</ScaleCrop>
  <LinksUpToDate>false</LinksUpToDate>
  <CharactersWithSpaces>1866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2024-06-18T10:54:00Z</dcterms:created>
  <dc:creator>Excess   .</dc:creator>
  <cp:lastModifiedBy>kylin</cp:lastModifiedBy>
  <dcterms:modified xsi:type="dcterms:W3CDTF">2026-07-15T16:48:43Z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F222C7795D3382D1E87A426A74E3C17C</vt:lpwstr>
  </property>
</Properties>
</file>